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762FBE" w:rsidRPr="009F74EE" w:rsidTr="009D326F">
        <w:trPr>
          <w:trHeight w:val="93"/>
        </w:trPr>
        <w:tc>
          <w:tcPr>
            <w:tcW w:w="5000" w:type="pct"/>
            <w:shd w:val="clear" w:color="auto" w:fill="FFFFFF"/>
          </w:tcPr>
          <w:p w:rsidR="00762FBE" w:rsidRPr="009F74EE" w:rsidRDefault="00762FBE" w:rsidP="009D326F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 Narrow" w:hAnsi="Arial Narrow"/>
                <w:b/>
                <w:sz w:val="22"/>
                <w:szCs w:val="22"/>
              </w:rPr>
              <w:t>1b</w:t>
            </w:r>
          </w:p>
          <w:p w:rsidR="00762FBE" w:rsidRPr="00005B5F" w:rsidRDefault="00762FBE" w:rsidP="009D326F">
            <w:pPr>
              <w:keepNext/>
              <w:overflowPunct w:val="0"/>
              <w:autoSpaceDE w:val="0"/>
              <w:autoSpaceDN w:val="0"/>
              <w:adjustRightInd w:val="0"/>
              <w:ind w:left="2410" w:hanging="2070"/>
              <w:jc w:val="right"/>
              <w:textAlignment w:val="baseline"/>
              <w:outlineLvl w:val="1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Kosztorys ofertowy </w:t>
            </w:r>
          </w:p>
        </w:tc>
      </w:tr>
    </w:tbl>
    <w:p w:rsidR="00762FBE" w:rsidRPr="009F74EE" w:rsidRDefault="00762FBE" w:rsidP="00762FBE">
      <w:pPr>
        <w:tabs>
          <w:tab w:val="left" w:pos="9355"/>
        </w:tabs>
        <w:spacing w:line="280" w:lineRule="exact"/>
        <w:rPr>
          <w:rFonts w:ascii="Arial Narrow" w:hAnsi="Arial Narrow"/>
          <w:b/>
          <w:sz w:val="22"/>
          <w:szCs w:val="22"/>
        </w:rPr>
      </w:pPr>
      <w:r w:rsidRPr="009F74EE">
        <w:rPr>
          <w:rFonts w:ascii="Arial Narrow" w:hAnsi="Arial Narrow"/>
          <w:b/>
          <w:sz w:val="22"/>
          <w:szCs w:val="22"/>
        </w:rPr>
        <w:t xml:space="preserve">Nr referencyjny nadany sprawie przez Zamawiającego          </w:t>
      </w:r>
      <w:r>
        <w:rPr>
          <w:rFonts w:ascii="Arial Narrow" w:hAnsi="Arial Narrow"/>
          <w:b/>
          <w:sz w:val="22"/>
          <w:szCs w:val="22"/>
        </w:rPr>
        <w:t xml:space="preserve">                                         ZP/29/TP/2022</w:t>
      </w:r>
      <w:r w:rsidRPr="009F74EE">
        <w:rPr>
          <w:rFonts w:ascii="Arial Narrow" w:hAnsi="Arial Narrow"/>
          <w:b/>
          <w:sz w:val="22"/>
          <w:szCs w:val="22"/>
        </w:rPr>
        <w:t xml:space="preserve"> </w:t>
      </w:r>
    </w:p>
    <w:p w:rsidR="00762FBE" w:rsidRPr="004D22D1" w:rsidRDefault="00762FBE" w:rsidP="00762FBE">
      <w:pPr>
        <w:keepNext/>
        <w:spacing w:line="280" w:lineRule="exact"/>
        <w:jc w:val="center"/>
        <w:outlineLvl w:val="5"/>
        <w:rPr>
          <w:rFonts w:ascii="Arial Narrow" w:hAnsi="Arial Narrow"/>
          <w:b/>
          <w:bCs/>
          <w:sz w:val="22"/>
          <w:szCs w:val="22"/>
        </w:rPr>
      </w:pPr>
    </w:p>
    <w:p w:rsidR="00762FBE" w:rsidRPr="004D22D1" w:rsidRDefault="00762FBE" w:rsidP="00762FBE">
      <w:pPr>
        <w:pStyle w:val="Stopka"/>
        <w:tabs>
          <w:tab w:val="left" w:pos="3146"/>
        </w:tabs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0C32EF">
        <w:rPr>
          <w:rFonts w:ascii="Arial Narrow" w:hAnsi="Arial Narrow" w:cs="Tahoma"/>
          <w:b/>
          <w:bCs/>
          <w:sz w:val="22"/>
          <w:szCs w:val="22"/>
        </w:rPr>
        <w:t>83570</w:t>
      </w:r>
      <w:r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Pr="004D22D1">
        <w:rPr>
          <w:rFonts w:ascii="Arial Narrow" w:hAnsi="Arial Narrow" w:cs="Tahoma"/>
          <w:b/>
          <w:bCs/>
          <w:sz w:val="22"/>
          <w:szCs w:val="22"/>
        </w:rPr>
        <w:t>Remont nawierzchni placu oraz instalacji odwodnienia przed budynkiem Narodowego Forum Muzyki we Wrocławiu</w:t>
      </w:r>
    </w:p>
    <w:p w:rsidR="00762FBE" w:rsidRDefault="00762FBE" w:rsidP="00762FBE">
      <w:pPr>
        <w:keepNext/>
        <w:spacing w:line="280" w:lineRule="exact"/>
        <w:jc w:val="center"/>
        <w:outlineLvl w:val="5"/>
        <w:rPr>
          <w:rFonts w:ascii="Arial Narrow" w:hAnsi="Arial Narrow"/>
          <w:b/>
          <w:bCs/>
          <w:sz w:val="22"/>
          <w:szCs w:val="22"/>
        </w:rPr>
      </w:pPr>
    </w:p>
    <w:p w:rsidR="00762FBE" w:rsidRDefault="00762FBE" w:rsidP="00762FBE">
      <w:pPr>
        <w:numPr>
          <w:ilvl w:val="0"/>
          <w:numId w:val="1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9F74EE">
        <w:rPr>
          <w:rFonts w:ascii="Arial Narrow" w:hAnsi="Arial Narrow"/>
          <w:b/>
          <w:sz w:val="22"/>
          <w:szCs w:val="22"/>
        </w:rPr>
        <w:t>Zamawiający:</w:t>
      </w:r>
    </w:p>
    <w:p w:rsidR="00762FBE" w:rsidRPr="004D22D1" w:rsidRDefault="00762FBE" w:rsidP="00762FBE">
      <w:pPr>
        <w:spacing w:before="100" w:beforeAutospacing="1" w:after="100" w:afterAutospacing="1" w:line="260" w:lineRule="exact"/>
        <w:ind w:left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DD4D61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Gminą Wrocław </w:t>
      </w:r>
      <w:r w:rsidRPr="00DD4D61">
        <w:rPr>
          <w:rFonts w:ascii="Arial Narrow" w:hAnsi="Arial Narrow" w:cs="Arial"/>
          <w:color w:val="000000"/>
          <w:sz w:val="22"/>
          <w:szCs w:val="22"/>
        </w:rPr>
        <w:t>– z siedzibą we Wrocławiu,</w:t>
      </w:r>
      <w:r w:rsidRPr="003769AF">
        <w:rPr>
          <w:rFonts w:ascii="Arial Narrow" w:hAnsi="Arial Narrow" w:cs="Arial"/>
          <w:color w:val="000000"/>
          <w:sz w:val="22"/>
          <w:szCs w:val="22"/>
        </w:rPr>
        <w:t xml:space="preserve"> pl. Nowy Targ 1-8, 50-141 Wrocław,</w:t>
      </w:r>
      <w:r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3769AF">
        <w:rPr>
          <w:rFonts w:ascii="Arial Narrow" w:hAnsi="Arial Narrow" w:cs="Arial"/>
          <w:color w:val="000000"/>
          <w:sz w:val="22"/>
          <w:szCs w:val="22"/>
        </w:rPr>
        <w:t xml:space="preserve">w imieniu  i na rzecz której działają </w:t>
      </w:r>
      <w:r w:rsidRPr="003769AF">
        <w:rPr>
          <w:rFonts w:ascii="Arial Narrow" w:hAnsi="Arial Narrow" w:cs="Arial"/>
          <w:b/>
          <w:color w:val="000000"/>
          <w:sz w:val="22"/>
          <w:szCs w:val="22"/>
        </w:rPr>
        <w:t>Wrocławskie Inwestycje Sp. z o.o.</w:t>
      </w:r>
      <w:r w:rsidRPr="003769AF">
        <w:rPr>
          <w:rFonts w:ascii="Arial Narrow" w:hAnsi="Arial Narrow" w:cs="Arial"/>
          <w:color w:val="000000"/>
          <w:sz w:val="22"/>
          <w:szCs w:val="22"/>
        </w:rPr>
        <w:t xml:space="preserve"> z siedzibą przy ul. Ofiar Oświęcimskich 36</w:t>
      </w:r>
      <w:r>
        <w:rPr>
          <w:rFonts w:ascii="Arial Narrow" w:hAnsi="Arial Narrow" w:cs="Arial"/>
          <w:color w:val="000000"/>
          <w:sz w:val="22"/>
          <w:szCs w:val="22"/>
        </w:rPr>
        <w:t xml:space="preserve">, 50 – 059 Wrocław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oraz Gminą Wrocław: </w:t>
      </w:r>
      <w:r w:rsidRPr="00D93DB9">
        <w:rPr>
          <w:rFonts w:ascii="Arial Narrow" w:hAnsi="Arial Narrow" w:cs="Arial"/>
          <w:bCs/>
          <w:color w:val="000000"/>
          <w:sz w:val="22"/>
          <w:szCs w:val="22"/>
        </w:rPr>
        <w:t>jednostka organizacyjna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D840D4">
        <w:rPr>
          <w:rFonts w:ascii="Arial Narrow" w:hAnsi="Arial Narrow" w:cs="Arial"/>
          <w:b/>
          <w:bCs/>
          <w:color w:val="000000"/>
          <w:sz w:val="22"/>
          <w:szCs w:val="22"/>
        </w:rPr>
        <w:t>Zarząd Dróg i Utrzymania Miasta</w:t>
      </w:r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 we Wrocławiu (dalej jako </w:t>
      </w:r>
      <w:proofErr w:type="spellStart"/>
      <w:r>
        <w:rPr>
          <w:rFonts w:ascii="Arial Narrow" w:hAnsi="Arial Narrow" w:cs="Arial"/>
          <w:b/>
          <w:bCs/>
          <w:color w:val="000000"/>
          <w:sz w:val="22"/>
          <w:szCs w:val="22"/>
        </w:rPr>
        <w:t>ZDiUM</w:t>
      </w:r>
      <w:proofErr w:type="spellEnd"/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),  </w:t>
      </w:r>
      <w:r w:rsidRPr="00D840D4">
        <w:rPr>
          <w:rFonts w:ascii="Arial Narrow" w:hAnsi="Arial Narrow"/>
          <w:sz w:val="22"/>
          <w:szCs w:val="22"/>
        </w:rPr>
        <w:t xml:space="preserve">przy ul. Długiej 49, </w:t>
      </w:r>
      <w:r>
        <w:rPr>
          <w:rFonts w:ascii="Arial Narrow" w:hAnsi="Arial Narrow"/>
          <w:sz w:val="22"/>
          <w:szCs w:val="22"/>
        </w:rPr>
        <w:t xml:space="preserve">53-633 Wrocław, reprezentowaną przez </w:t>
      </w:r>
      <w:r w:rsidRPr="003769AF">
        <w:rPr>
          <w:rFonts w:ascii="Arial Narrow" w:hAnsi="Arial Narrow" w:cs="Arial"/>
          <w:b/>
          <w:color w:val="000000"/>
          <w:sz w:val="22"/>
          <w:szCs w:val="22"/>
        </w:rPr>
        <w:t>Wrocławskie Inwestycje Sp. z o.o.</w:t>
      </w:r>
      <w:r>
        <w:rPr>
          <w:rFonts w:ascii="Arial Narrow" w:hAnsi="Arial Narrow" w:cs="Arial"/>
          <w:b/>
          <w:color w:val="000000"/>
          <w:sz w:val="22"/>
          <w:szCs w:val="22"/>
        </w:rPr>
        <w:t xml:space="preserve">,                   </w:t>
      </w:r>
      <w:r w:rsidRPr="007950F9">
        <w:rPr>
          <w:rFonts w:ascii="Arial Narrow" w:hAnsi="Arial Narrow" w:cs="Arial"/>
          <w:color w:val="000000"/>
          <w:sz w:val="22"/>
          <w:szCs w:val="22"/>
        </w:rPr>
        <w:t xml:space="preserve">w związku z </w:t>
      </w:r>
      <w:r>
        <w:rPr>
          <w:rFonts w:ascii="Arial Narrow" w:hAnsi="Arial Narrow" w:cs="Arial"/>
          <w:color w:val="000000"/>
          <w:sz w:val="22"/>
          <w:szCs w:val="22"/>
        </w:rPr>
        <w:t xml:space="preserve">zawartym Porozumieniem o wspólnym zamówieniu ze </w:t>
      </w:r>
      <w:proofErr w:type="spellStart"/>
      <w:r>
        <w:rPr>
          <w:rFonts w:ascii="Arial Narrow" w:hAnsi="Arial Narrow" w:cs="Arial"/>
          <w:color w:val="000000"/>
          <w:sz w:val="22"/>
          <w:szCs w:val="22"/>
        </w:rPr>
        <w:t>ZDiUM</w:t>
      </w:r>
      <w:proofErr w:type="spellEnd"/>
      <w:r>
        <w:rPr>
          <w:rFonts w:ascii="Arial Narrow" w:hAnsi="Arial Narrow" w:cs="Arial"/>
          <w:color w:val="000000"/>
          <w:sz w:val="22"/>
          <w:szCs w:val="22"/>
        </w:rPr>
        <w:t xml:space="preserve"> we Wrocławiu z dnia 14.03.2022 </w:t>
      </w:r>
    </w:p>
    <w:p w:rsidR="00762FBE" w:rsidRPr="009F74EE" w:rsidRDefault="00762FBE" w:rsidP="00762FBE">
      <w:pPr>
        <w:numPr>
          <w:ilvl w:val="0"/>
          <w:numId w:val="1"/>
        </w:numPr>
        <w:spacing w:line="276" w:lineRule="auto"/>
        <w:rPr>
          <w:rFonts w:ascii="Arial Narrow" w:hAnsi="Arial Narrow"/>
          <w:b/>
          <w:sz w:val="22"/>
          <w:szCs w:val="22"/>
        </w:rPr>
      </w:pPr>
      <w:r w:rsidRPr="009F74EE">
        <w:rPr>
          <w:rFonts w:ascii="Arial Narrow" w:hAnsi="Arial Narrow"/>
          <w:b/>
          <w:sz w:val="22"/>
          <w:szCs w:val="22"/>
        </w:rPr>
        <w:t>WYKONAWCA:</w:t>
      </w:r>
    </w:p>
    <w:tbl>
      <w:tblPr>
        <w:tblpPr w:leftFromText="141" w:rightFromText="141" w:vertAnchor="text" w:horzAnchor="margin" w:tblpY="149"/>
        <w:tblW w:w="5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6023"/>
        <w:gridCol w:w="3439"/>
      </w:tblGrid>
      <w:tr w:rsidR="00762FBE" w:rsidRPr="009F74EE" w:rsidTr="00762FBE">
        <w:trPr>
          <w:cantSplit/>
        </w:trPr>
        <w:tc>
          <w:tcPr>
            <w:tcW w:w="298" w:type="pct"/>
          </w:tcPr>
          <w:p w:rsidR="00762FBE" w:rsidRPr="009F74EE" w:rsidRDefault="00762FBE" w:rsidP="009D326F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9F74EE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2993" w:type="pct"/>
          </w:tcPr>
          <w:p w:rsidR="00762FBE" w:rsidRPr="009F74EE" w:rsidRDefault="00762FBE" w:rsidP="009D326F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9F74EE">
              <w:rPr>
                <w:rFonts w:ascii="Arial Narrow" w:hAnsi="Arial Narrow"/>
                <w:sz w:val="22"/>
                <w:szCs w:val="22"/>
              </w:rPr>
              <w:t>Nazwa Wykonawcy</w:t>
            </w:r>
          </w:p>
        </w:tc>
        <w:tc>
          <w:tcPr>
            <w:tcW w:w="1709" w:type="pct"/>
          </w:tcPr>
          <w:p w:rsidR="00762FBE" w:rsidRPr="009F74EE" w:rsidRDefault="00762FBE" w:rsidP="009D326F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9F74EE">
              <w:rPr>
                <w:rFonts w:ascii="Arial Narrow" w:hAnsi="Arial Narrow"/>
                <w:sz w:val="22"/>
                <w:szCs w:val="22"/>
              </w:rPr>
              <w:t xml:space="preserve">Adres Wykonawcy </w:t>
            </w:r>
          </w:p>
        </w:tc>
      </w:tr>
      <w:tr w:rsidR="00762FBE" w:rsidRPr="009F74EE" w:rsidTr="00762FBE">
        <w:trPr>
          <w:cantSplit/>
        </w:trPr>
        <w:tc>
          <w:tcPr>
            <w:tcW w:w="298" w:type="pct"/>
          </w:tcPr>
          <w:p w:rsidR="00762FBE" w:rsidRPr="009F74EE" w:rsidRDefault="00762FBE" w:rsidP="009D326F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2993" w:type="pct"/>
          </w:tcPr>
          <w:p w:rsidR="00762FBE" w:rsidRPr="009F74EE" w:rsidRDefault="00762FBE" w:rsidP="009D326F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709" w:type="pct"/>
          </w:tcPr>
          <w:p w:rsidR="00762FBE" w:rsidRPr="009F74EE" w:rsidRDefault="00762FBE" w:rsidP="009D326F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  <w:tr w:rsidR="00762FBE" w:rsidRPr="009F74EE" w:rsidTr="00762FBE">
        <w:trPr>
          <w:cantSplit/>
        </w:trPr>
        <w:tc>
          <w:tcPr>
            <w:tcW w:w="298" w:type="pct"/>
          </w:tcPr>
          <w:p w:rsidR="00762FBE" w:rsidRPr="009F74EE" w:rsidRDefault="00762FBE" w:rsidP="009D326F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2993" w:type="pct"/>
          </w:tcPr>
          <w:p w:rsidR="00762FBE" w:rsidRPr="009F74EE" w:rsidRDefault="00762FBE" w:rsidP="009D326F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709" w:type="pct"/>
          </w:tcPr>
          <w:p w:rsidR="00762FBE" w:rsidRPr="009F74EE" w:rsidRDefault="00762FBE" w:rsidP="009D326F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:rsidR="00762FBE" w:rsidRDefault="00762FBE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B231EC">
        <w:instrText xml:space="preserve">Excel.Sheet.12 "\\\\wrocinwest\\dfs\\Wspolny\\kwapm\\zp29\\Kosztorys Ofertowy - Zakres ZDiUM.xlsx" Arkusz1!W7K1:W26K7 </w:instrText>
      </w:r>
      <w:r>
        <w:instrText xml:space="preserve">\a \f 4 \h </w:instrText>
      </w:r>
      <w:r w:rsidR="00B231EC">
        <w:instrText xml:space="preserve"> \* MERGEFORMAT </w:instrText>
      </w:r>
      <w:r>
        <w:fldChar w:fldCharType="separate"/>
      </w:r>
    </w:p>
    <w:tbl>
      <w:tblPr>
        <w:tblW w:w="10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020"/>
        <w:gridCol w:w="4140"/>
        <w:gridCol w:w="740"/>
        <w:gridCol w:w="1140"/>
        <w:gridCol w:w="1180"/>
        <w:gridCol w:w="1360"/>
      </w:tblGrid>
      <w:tr w:rsidR="00762FBE" w:rsidRPr="00762FBE" w:rsidTr="00762FBE">
        <w:trPr>
          <w:trHeight w:val="49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62FB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62FB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Podstawa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62FB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62FB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Jedn.        </w:t>
            </w:r>
            <w:proofErr w:type="spellStart"/>
            <w:r w:rsidRPr="00762FB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obm</w:t>
            </w:r>
            <w:proofErr w:type="spellEnd"/>
            <w:r w:rsidRPr="00762FB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62FB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62FB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Cena jedn.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62FBE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762FBE" w:rsidRPr="00762FBE" w:rsidTr="00762FBE">
        <w:trPr>
          <w:trHeight w:val="7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FBE">
              <w:rPr>
                <w:rFonts w:ascii="Arial" w:hAnsi="Arial" w:cs="Arial"/>
                <w:color w:val="000000"/>
                <w:sz w:val="22"/>
                <w:szCs w:val="22"/>
              </w:rPr>
              <w:t>I.</w:t>
            </w:r>
          </w:p>
        </w:tc>
        <w:tc>
          <w:tcPr>
            <w:tcW w:w="5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2F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REMONT ODWODNIENIA  PLACU  PRZED NFM WE WROCŁAWIU - ZAKRES  ZDIUM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F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F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F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62FBE" w:rsidRPr="00762FBE" w:rsidTr="00762FBE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B231EC" w:rsidRDefault="00762FBE" w:rsidP="00762FBE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Demontaż rur odprowadzających wody opadowe z odwodnienia liniowego o śr. 150 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79,50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Oczyszczenie otworów w stropie o średnicy DN 200 </w:t>
            </w: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dł</w:t>
            </w:r>
            <w:proofErr w:type="spellEnd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 60 cm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Montaż rur spustowych z PCV DN 150 prowadzonych w stropie parkingu o gr. 40 cm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79,50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Montaż rewizji  żeliwnych kanalizacyjnych o śr. 150 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43,00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Montaż rewizji żeliwnych kanalizacyjnych o śr. 200 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Montaż obejm żeliwnych o śr. 150 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89,00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Montaż obejm żeliwnych o śr. 200 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Montaż rury żeliwnej </w:t>
            </w: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bezkielichowej</w:t>
            </w:r>
            <w:proofErr w:type="spellEnd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 o śr. 150 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Montaż łuku żeliwnego o śr. 150 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Montaż trójnika żeliwnego o śr. 150/150/45 </w:t>
            </w: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st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Montaż dodatkowych rewizji żeliwnych na rurach </w:t>
            </w: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podsatreopowych</w:t>
            </w:r>
            <w:proofErr w:type="spellEnd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nśr</w:t>
            </w:r>
            <w:proofErr w:type="spellEnd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. 250 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Montaż dodatkowych rewizji żeliwnych na rurach </w:t>
            </w: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podsatreopowych</w:t>
            </w:r>
            <w:proofErr w:type="spellEnd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nśr</w:t>
            </w:r>
            <w:proofErr w:type="spellEnd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. 300 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Płukanie instalacji - rurociągi o </w:t>
            </w: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nśr</w:t>
            </w:r>
            <w:proofErr w:type="spellEnd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. 150 - 300 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686,00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Wózek podnośnikowy - wynajem na 2 miesiące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Zaplecze Wykonawcy - wynajem kontenera na 2 miesiące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58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Uprzątniencie</w:t>
            </w:r>
            <w:proofErr w:type="spellEnd"/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miejsca pracy, wywóz i koszt zagospodarowania odpadów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Projekt Wykonawczy z uzgodnieniami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FB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2FBE" w:rsidRPr="00762FBE" w:rsidTr="00762FBE">
        <w:trPr>
          <w:trHeight w:val="66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F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F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2FBE" w:rsidRPr="00762FBE" w:rsidRDefault="00762FBE" w:rsidP="00762FB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FBE">
              <w:rPr>
                <w:rFonts w:ascii="Arial" w:hAnsi="Arial" w:cs="Arial"/>
                <w:color w:val="000000"/>
                <w:sz w:val="22"/>
                <w:szCs w:val="22"/>
              </w:rPr>
              <w:t xml:space="preserve">RAZEM WARTOŚĆ  ROBÓT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F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2FBE" w:rsidRPr="00762FBE" w:rsidRDefault="00762FBE" w:rsidP="00762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F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762FBE" w:rsidRDefault="00762FBE">
      <w:r>
        <w:fldChar w:fldCharType="end"/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"/>
        <w:gridCol w:w="1715"/>
        <w:gridCol w:w="2259"/>
        <w:gridCol w:w="1840"/>
        <w:gridCol w:w="1486"/>
        <w:gridCol w:w="1340"/>
      </w:tblGrid>
      <w:tr w:rsidR="00F022E5" w:rsidRPr="009F74EE" w:rsidTr="009D326F">
        <w:trPr>
          <w:trHeight w:val="4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E5" w:rsidRPr="009F74EE" w:rsidRDefault="00F022E5" w:rsidP="009D326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E5" w:rsidRPr="009F74EE" w:rsidRDefault="00F022E5" w:rsidP="009D326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>nazwisko i imię osoby (osób) upoważnionej(</w:t>
            </w:r>
            <w:proofErr w:type="spellStart"/>
            <w:r w:rsidRPr="009F74EE">
              <w:rPr>
                <w:rFonts w:ascii="Arial Narrow" w:hAnsi="Arial Narrow"/>
                <w:b/>
                <w:sz w:val="22"/>
                <w:szCs w:val="22"/>
              </w:rPr>
              <w:t>ych</w:t>
            </w:r>
            <w:proofErr w:type="spellEnd"/>
            <w:r w:rsidRPr="009F74EE">
              <w:rPr>
                <w:rFonts w:ascii="Arial Narrow" w:hAnsi="Arial Narrow"/>
                <w:b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E5" w:rsidRPr="009F74EE" w:rsidRDefault="00F022E5" w:rsidP="009D326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9F74EE">
              <w:rPr>
                <w:rFonts w:ascii="Arial Narrow" w:hAnsi="Arial Narrow"/>
                <w:b/>
                <w:sz w:val="22"/>
                <w:szCs w:val="22"/>
              </w:rPr>
              <w:t>ych</w:t>
            </w:r>
            <w:proofErr w:type="spellEnd"/>
            <w:r w:rsidRPr="009F74EE">
              <w:rPr>
                <w:rFonts w:ascii="Arial Narrow" w:hAnsi="Arial Narrow"/>
                <w:b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E5" w:rsidRPr="009F74EE" w:rsidRDefault="00F022E5" w:rsidP="009D326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>pieczęć(</w:t>
            </w:r>
            <w:proofErr w:type="spellStart"/>
            <w:r w:rsidRPr="009F74EE">
              <w:rPr>
                <w:rFonts w:ascii="Arial Narrow" w:hAnsi="Arial Narrow"/>
                <w:b/>
                <w:sz w:val="22"/>
                <w:szCs w:val="22"/>
              </w:rPr>
              <w:t>cie</w:t>
            </w:r>
            <w:proofErr w:type="spellEnd"/>
            <w:r w:rsidRPr="009F74EE">
              <w:rPr>
                <w:rFonts w:ascii="Arial Narrow" w:hAnsi="Arial Narrow"/>
                <w:b/>
                <w:sz w:val="22"/>
                <w:szCs w:val="22"/>
              </w:rPr>
              <w:t>) Wykonawcy (ów)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E5" w:rsidRPr="009F74EE" w:rsidRDefault="00F022E5" w:rsidP="009D326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>miejscowość</w:t>
            </w:r>
          </w:p>
          <w:p w:rsidR="00F022E5" w:rsidRPr="009F74EE" w:rsidRDefault="00F022E5" w:rsidP="009D326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F74EE">
              <w:rPr>
                <w:rFonts w:ascii="Arial Narrow" w:hAnsi="Arial Narrow"/>
                <w:b/>
                <w:sz w:val="22"/>
                <w:szCs w:val="22"/>
              </w:rPr>
              <w:t>i data</w:t>
            </w:r>
          </w:p>
        </w:tc>
      </w:tr>
      <w:tr w:rsidR="00F022E5" w:rsidRPr="009F74EE" w:rsidTr="009D326F">
        <w:trPr>
          <w:trHeight w:val="27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9F74EE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022E5" w:rsidRPr="009F74EE" w:rsidTr="009D326F">
        <w:trPr>
          <w:trHeight w:val="27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9F74EE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E5" w:rsidRPr="009F74EE" w:rsidRDefault="00F022E5" w:rsidP="009D326F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62FBE" w:rsidRDefault="00762FBE">
      <w:bookmarkStart w:id="0" w:name="_GoBack"/>
      <w:bookmarkEnd w:id="0"/>
    </w:p>
    <w:sectPr w:rsidR="00762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E40DD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B8C"/>
    <w:rsid w:val="00171C1B"/>
    <w:rsid w:val="00762FBE"/>
    <w:rsid w:val="00AB3B8C"/>
    <w:rsid w:val="00B231EC"/>
    <w:rsid w:val="00F0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3DE83-DE78-4588-9699-BE5355D7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2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62FBE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762FB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1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1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Kwapisz Marta</dc:creator>
  <cp:keywords/>
  <dc:description/>
  <cp:lastModifiedBy>Kwapisz Marta</cp:lastModifiedBy>
  <cp:revision>4</cp:revision>
  <cp:lastPrinted>2022-05-19T08:56:00Z</cp:lastPrinted>
  <dcterms:created xsi:type="dcterms:W3CDTF">2022-05-19T08:47:00Z</dcterms:created>
  <dcterms:modified xsi:type="dcterms:W3CDTF">2022-05-19T08:57:00Z</dcterms:modified>
</cp:coreProperties>
</file>